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Monarch High School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John Sullivan, Scott Jarvis, and Donna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Boruch</w:t>
            </w:r>
            <w:proofErr w:type="spellEnd"/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called to order 6:47 PM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2019 minutes approved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Emails collected at the meetings will be added to distribution list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Sullivan, Office of Legislative Affairs</w:t>
            </w:r>
          </w:p>
          <w:p w:rsidR="001E248D" w:rsidRDefault="00A6345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website: 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https://www.browardschools.com/gr</w:t>
              </w:r>
            </w:hyperlink>
          </w:p>
          <w:p w:rsidR="001E248D" w:rsidRDefault="00A6345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Florida funding of $7600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the national average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$12000</w:t>
            </w:r>
          </w:p>
          <w:p w:rsidR="001E248D" w:rsidRDefault="00A6345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is expecting about $1B (billion) less in revenue and not expecting an increase for at least two years</w:t>
            </w:r>
          </w:p>
          <w:p w:rsidR="001E248D" w:rsidRDefault="00A6345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Hurricanes, slower construction, and deal with the Seminoles ending are to blame</w:t>
            </w:r>
          </w:p>
          <w:p w:rsidR="001E248D" w:rsidRDefault="00A6345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ollow Mr. Sullivan @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johnjsully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 email at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Johns.sullivan@browardschools.com</w:t>
              </w:r>
            </w:hyperlink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Jarvis, Office of Service Quality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Impressed by turnout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Reviewed upcoming events and conferences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Presented policy and consequences on ENDS/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vaping</w:t>
            </w:r>
            <w:proofErr w:type="spellEnd"/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SIP Coordinator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 Chairs required for all schools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 designee should attend when Chair cannot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Ideas from schools should be brought to NAAC to allow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exploration and forward to county</w:t>
            </w:r>
          </w:p>
          <w:p w:rsidR="001E248D" w:rsidRDefault="00A634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calendars is an example</w:t>
            </w:r>
          </w:p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#7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 Training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 Chair is the parent voice of the school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 Chair brings information to and from the schools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</w:t>
            </w:r>
            <w:r w:rsidR="00EE0AFB">
              <w:rPr>
                <w:rFonts w:ascii="Arial" w:eastAsia="Arial" w:hAnsi="Arial" w:cs="Arial"/>
                <w:sz w:val="20"/>
                <w:szCs w:val="20"/>
              </w:rPr>
              <w:t xml:space="preserve"> meetings need an agenda and 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follow the NAAC topics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Elections, three positions still open for NAAC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Ethics training due by October 1 for district representatives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badges, how do individual schools handle replacements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 safety update, Brian Katz will return in January 2020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District student cell phone policy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school policy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Uniforms at individual schools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with the Chair on how school:</w:t>
            </w:r>
          </w:p>
          <w:p w:rsidR="001E248D" w:rsidRDefault="00A634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Handles replacement IDs</w:t>
            </w:r>
          </w:p>
          <w:p w:rsidR="001E248D" w:rsidRDefault="00A634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 phones in classrooms</w:t>
            </w:r>
          </w:p>
          <w:p w:rsidR="001E248D" w:rsidRDefault="00A634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Uniform or not and what the uniform is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#9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Calendar feedback on proposed 2020-21 school year</w:t>
            </w:r>
          </w:p>
          <w:p w:rsidR="001E248D" w:rsidRDefault="00A63458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Three options</w:t>
            </w:r>
          </w:p>
          <w:p w:rsidR="001E248D" w:rsidRDefault="00A63458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are encouraged to do North Area survey</w:t>
            </w:r>
          </w:p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Make-Up Work Policy 6000.1</w:t>
            </w:r>
          </w:p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vaping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policy </w:t>
            </w:r>
          </w:p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E0AFB">
              <w:rPr>
                <w:rFonts w:ascii="Arial" w:eastAsia="Arial" w:hAnsi="Arial" w:cs="Arial"/>
                <w:sz w:val="20"/>
                <w:szCs w:val="20"/>
              </w:rPr>
              <w:t>-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store policy for including PTA/PTSA organizations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#10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Announcements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all SAF election minutes to NAAC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information to the Chair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adjourned at 7:48 PM</w:t>
            </w:r>
          </w:p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meeting October 24, 10 AM at Coconut Creek High School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Howard </w:t>
      </w:r>
      <w:proofErr w:type="spellStart"/>
      <w:r>
        <w:rPr>
          <w:rFonts w:ascii="Arial" w:eastAsia="Arial" w:hAnsi="Arial" w:cs="Arial"/>
          <w:sz w:val="20"/>
          <w:szCs w:val="20"/>
        </w:rPr>
        <w:t>Pavillard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1E248D">
      <w:headerReference w:type="default" r:id="rId12"/>
      <w:footerReference w:type="default" r:id="rId13"/>
      <w:pgSz w:w="15840" w:h="12240"/>
      <w:pgMar w:top="360" w:right="360" w:bottom="346" w:left="36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58" w:rsidRDefault="00A63458">
      <w:r>
        <w:separator/>
      </w:r>
    </w:p>
  </w:endnote>
  <w:endnote w:type="continuationSeparator" w:id="0">
    <w:p w:rsidR="00A63458" w:rsidRDefault="00A6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EC2CF6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EE0AFB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EC2CF6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EE0AFB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58" w:rsidRDefault="00A63458">
      <w:r>
        <w:separator/>
      </w:r>
    </w:p>
  </w:footnote>
  <w:footnote w:type="continuationSeparator" w:id="0">
    <w:p w:rsidR="00A63458" w:rsidRDefault="00A6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B7E41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1E248D"/>
    <w:rsid w:val="00A63458"/>
    <w:rsid w:val="00EC2CF6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s.sullivan@browardschool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wardschools.com/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3</cp:revision>
  <dcterms:created xsi:type="dcterms:W3CDTF">2018-11-07T00:44:00Z</dcterms:created>
  <dcterms:modified xsi:type="dcterms:W3CDTF">2019-10-23T01:14:00Z</dcterms:modified>
</cp:coreProperties>
</file>